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</w:pPr>
      <w:r>
        <w:rPr>
          <w:rFonts w:ascii="Times New Roman" w:hAnsi="Times New Roman" w:eastAsia="Times New Roman"/>
          <w:highlight w:val="none"/>
          <w:lang w:eastAsia="ru-RU"/>
        </w:rPr>
        <w:t xml:space="preserve">Приложение № 5</w:t>
      </w:r>
      <w:r>
        <w:rPr>
          <w:rFonts w:ascii="Times New Roman" w:hAnsi="Times New Roman" w:eastAsia="Times New Roman"/>
          <w:highlight w:val="none"/>
          <w:lang w:eastAsia="ru-RU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 w:eastAsia="Times New Roman"/>
          <w:highlight w:val="none"/>
          <w:lang w:eastAsia="ru-RU"/>
        </w:rPr>
        <w:t xml:space="preserve">к Договору подряда</w:t>
      </w:r>
      <w:r>
        <w:rPr>
          <w:rFonts w:ascii="Times New Roman" w:hAnsi="Times New Roman" w:eastAsia="Times New Roman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highlight w:val="none"/>
          <w:lang w:eastAsia="ru-RU"/>
        </w:rPr>
        <w:t xml:space="preserve">№__________ </w:t>
      </w:r>
      <w:r>
        <w:rPr>
          <w:rFonts w:ascii="Times New Roman" w:hAnsi="Times New Roman" w:eastAsia="Times New Roman"/>
          <w:highlight w:val="none"/>
          <w:lang w:eastAsia="ru-RU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highlight w:val="none"/>
          <w:lang w:eastAsia="ru-RU"/>
        </w:rPr>
        <w:t xml:space="preserve">от «____» __________ 2026 г.  </w:t>
      </w:r>
      <w:r>
        <w:rPr>
          <w:rFonts w:ascii="Times New Roman" w:hAnsi="Times New Roman" w:eastAsia="Times New Roman"/>
          <w:highlight w:val="none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right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contextualSpacing w:val="0"/>
        <w:ind w:firstLine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Размер ответственности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Подрядчик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а за нарушения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 w:val="0"/>
        <w:ind w:firstLine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пропускного и внутриобъектового режима,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требований охраны труда,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 w:val="0"/>
        <w:ind w:firstLine="0"/>
        <w:jc w:val="center"/>
        <w:spacing w:before="0" w:after="0" w:line="283" w:lineRule="atLeast"/>
        <w:rPr>
          <w:rFonts w:ascii="Times New Roman" w:hAnsi="Times New Roman" w:cs="Times New Roman"/>
          <w:b/>
          <w:color w:val="00000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пожарной и промышленной безопасности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604"/>
        <w:gridCol w:w="6023"/>
      </w:tblGrid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Виды нарушений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249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Штрафные санкции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Нарушение правил пожарной безопасности (ППБ):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24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Нарушение ППБ без возникновения пожара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624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25 000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вадцать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пять тысяч) рублей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(пятьдесят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отношению 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24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50 000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ятьдесят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тысяч) рублей за каждый случай нарушения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отношению 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24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250 000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пят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десят тысяч) рублей за каждый случай нарушения.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366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Нарушение пропускного и внутриобъектового режима,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249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- 50 000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ятьдесят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тысяч) рублей за каждый случай нарушения;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500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ятьсот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рублей в случае утраты или приведения в негодность электронного пропуска, выданного Заказчиком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(сто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по отношению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ind w:firstLine="0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9"/>
    <w:uiPriority w:val="10"/>
    <w:rPr>
      <w:sz w:val="48"/>
      <w:szCs w:val="48"/>
    </w:rPr>
  </w:style>
  <w:style w:type="character" w:styleId="668">
    <w:name w:val="Subtitle Char"/>
    <w:basedOn w:val="685"/>
    <w:link w:val="701"/>
    <w:uiPriority w:val="11"/>
    <w:rPr>
      <w:sz w:val="24"/>
      <w:szCs w:val="24"/>
    </w:rPr>
  </w:style>
  <w:style w:type="character" w:styleId="669">
    <w:name w:val="Quote Char"/>
    <w:link w:val="703"/>
    <w:uiPriority w:val="29"/>
    <w:rPr>
      <w:i/>
    </w:rPr>
  </w:style>
  <w:style w:type="character" w:styleId="670">
    <w:name w:val="Intense Quote Char"/>
    <w:link w:val="705"/>
    <w:uiPriority w:val="30"/>
    <w:rPr>
      <w:i/>
    </w:rPr>
  </w:style>
  <w:style w:type="character" w:styleId="671">
    <w:name w:val="Header Char"/>
    <w:basedOn w:val="685"/>
    <w:link w:val="707"/>
    <w:uiPriority w:val="99"/>
  </w:style>
  <w:style w:type="character" w:styleId="672">
    <w:name w:val="Caption Char"/>
    <w:basedOn w:val="711"/>
    <w:link w:val="709"/>
    <w:uiPriority w:val="99"/>
  </w:style>
  <w:style w:type="character" w:styleId="673">
    <w:name w:val="Footnote Text Char"/>
    <w:link w:val="840"/>
    <w:uiPriority w:val="99"/>
    <w:rPr>
      <w:sz w:val="18"/>
    </w:rPr>
  </w:style>
  <w:style w:type="character" w:styleId="674">
    <w:name w:val="Endnote Text Char"/>
    <w:link w:val="843"/>
    <w:uiPriority w:val="99"/>
    <w:rPr>
      <w:sz w:val="20"/>
    </w:rPr>
  </w:style>
  <w:style w:type="paragraph" w:styleId="675" w:default="1">
    <w:name w:val="Normal"/>
    <w:qFormat/>
    <w:rPr>
      <w:rFonts w:ascii="Calibri" w:hAnsi="Calibri" w:eastAsia="Calibri" w:cs="Times New Roman"/>
    </w:rPr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675"/>
    <w:uiPriority w:val="34"/>
    <w:qFormat/>
    <w:pPr>
      <w:contextualSpacing/>
      <w:ind w:left="720"/>
    </w:pPr>
  </w:style>
  <w:style w:type="paragraph" w:styleId="698">
    <w:name w:val="No Spacing"/>
    <w:uiPriority w:val="1"/>
    <w:qFormat/>
    <w:pPr>
      <w:spacing w:after="0" w:line="240" w:lineRule="auto"/>
    </w:pPr>
  </w:style>
  <w:style w:type="paragraph" w:styleId="699">
    <w:name w:val="Title"/>
    <w:basedOn w:val="675"/>
    <w:next w:val="675"/>
    <w:link w:val="700"/>
    <w:uiPriority w:val="10"/>
    <w:qFormat/>
    <w:pPr>
      <w:contextualSpacing/>
      <w:spacing w:before="300"/>
    </w:pPr>
    <w:rPr>
      <w:sz w:val="48"/>
      <w:szCs w:val="48"/>
    </w:rPr>
  </w:style>
  <w:style w:type="character" w:styleId="700" w:customStyle="1">
    <w:name w:val="Заголовок Знак"/>
    <w:basedOn w:val="685"/>
    <w:link w:val="699"/>
    <w:uiPriority w:val="10"/>
    <w:rPr>
      <w:sz w:val="48"/>
      <w:szCs w:val="48"/>
    </w:rPr>
  </w:style>
  <w:style w:type="paragraph" w:styleId="701">
    <w:name w:val="Subtitle"/>
    <w:basedOn w:val="675"/>
    <w:next w:val="675"/>
    <w:link w:val="702"/>
    <w:uiPriority w:val="11"/>
    <w:qFormat/>
    <w:pPr>
      <w:spacing w:before="200"/>
    </w:pPr>
    <w:rPr>
      <w:sz w:val="24"/>
      <w:szCs w:val="24"/>
    </w:rPr>
  </w:style>
  <w:style w:type="character" w:styleId="702" w:customStyle="1">
    <w:name w:val="Подзаголовок Знак"/>
    <w:basedOn w:val="685"/>
    <w:link w:val="701"/>
    <w:uiPriority w:val="11"/>
    <w:rPr>
      <w:sz w:val="24"/>
      <w:szCs w:val="24"/>
    </w:rPr>
  </w:style>
  <w:style w:type="paragraph" w:styleId="703">
    <w:name w:val="Quote"/>
    <w:basedOn w:val="675"/>
    <w:next w:val="675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5"/>
    <w:next w:val="675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>
    <w:name w:val="Header"/>
    <w:basedOn w:val="675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basedOn w:val="685"/>
    <w:link w:val="707"/>
    <w:uiPriority w:val="99"/>
  </w:style>
  <w:style w:type="paragraph" w:styleId="709">
    <w:name w:val="Footer"/>
    <w:basedOn w:val="675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basedOn w:val="685"/>
    <w:uiPriority w:val="99"/>
  </w:style>
  <w:style w:type="paragraph" w:styleId="711">
    <w:name w:val="Caption"/>
    <w:basedOn w:val="675"/>
    <w:next w:val="675"/>
    <w:link w:val="67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4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5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3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4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5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6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7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8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5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6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7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8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9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0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1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2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5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6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7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8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9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0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1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0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1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2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3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4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5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3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4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5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6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7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8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675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basedOn w:val="685"/>
    <w:uiPriority w:val="99"/>
    <w:unhideWhenUsed/>
    <w:rPr>
      <w:vertAlign w:val="superscript"/>
    </w:rPr>
  </w:style>
  <w:style w:type="paragraph" w:styleId="843">
    <w:name w:val="endnote text"/>
    <w:basedOn w:val="675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basedOn w:val="685"/>
    <w:uiPriority w:val="99"/>
    <w:semiHidden/>
    <w:unhideWhenUsed/>
    <w:rPr>
      <w:vertAlign w:val="superscript"/>
    </w:rPr>
  </w:style>
  <w:style w:type="paragraph" w:styleId="846">
    <w:name w:val="toc 1"/>
    <w:basedOn w:val="675"/>
    <w:next w:val="675"/>
    <w:uiPriority w:val="39"/>
    <w:unhideWhenUsed/>
    <w:pPr>
      <w:spacing w:after="57"/>
    </w:pPr>
  </w:style>
  <w:style w:type="paragraph" w:styleId="847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8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9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50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51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2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3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4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675"/>
    <w:next w:val="675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stepan_dv</cp:lastModifiedBy>
  <cp:revision>32</cp:revision>
  <dcterms:created xsi:type="dcterms:W3CDTF">2018-09-22T01:47:00Z</dcterms:created>
  <dcterms:modified xsi:type="dcterms:W3CDTF">2026-01-14T05:06:15Z</dcterms:modified>
</cp:coreProperties>
</file>